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12" w:rsidRDefault="00222C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C12" w:rsidRDefault="00222C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22C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outlineLvl w:val="0"/>
            </w:pPr>
            <w:r>
              <w:t>22 января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jc w:val="right"/>
              <w:outlineLvl w:val="0"/>
            </w:pPr>
            <w:r>
              <w:t>N 5-РГ</w:t>
            </w:r>
          </w:p>
        </w:tc>
      </w:tr>
    </w:tbl>
    <w:p w:rsidR="00222C12" w:rsidRDefault="00222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Title"/>
        <w:jc w:val="center"/>
      </w:pPr>
      <w:r>
        <w:t>РАСПОРЯЖЕНИЕ</w:t>
      </w:r>
    </w:p>
    <w:p w:rsidR="00222C12" w:rsidRDefault="00222C12">
      <w:pPr>
        <w:pStyle w:val="ConsPlusTitle"/>
        <w:jc w:val="center"/>
      </w:pPr>
    </w:p>
    <w:p w:rsidR="00222C12" w:rsidRDefault="00222C12">
      <w:pPr>
        <w:pStyle w:val="ConsPlusTitle"/>
        <w:jc w:val="center"/>
      </w:pPr>
      <w:r>
        <w:t>ГУБЕРНАТОРА СВЕРДЛОВСКОЙ ОБЛАСТИ</w:t>
      </w:r>
    </w:p>
    <w:p w:rsidR="00222C12" w:rsidRDefault="00222C12">
      <w:pPr>
        <w:pStyle w:val="ConsPlusTitle"/>
        <w:jc w:val="center"/>
      </w:pPr>
    </w:p>
    <w:p w:rsidR="00222C12" w:rsidRDefault="00222C12">
      <w:pPr>
        <w:pStyle w:val="ConsPlusTitle"/>
        <w:jc w:val="center"/>
      </w:pPr>
      <w:r>
        <w:t>О СОВЕТЕ РЕГИОНАЛЬНОГО ФОНДА</w:t>
      </w:r>
    </w:p>
    <w:p w:rsidR="00222C12" w:rsidRDefault="00222C12">
      <w:pPr>
        <w:pStyle w:val="ConsPlusTitle"/>
        <w:jc w:val="center"/>
      </w:pPr>
      <w:r>
        <w:t>СОДЕЙСТВИЯ КАПИТАЛЬНОМУ РЕМОНТУ ОБЩЕГО ИМУЩЕСТВА</w:t>
      </w:r>
    </w:p>
    <w:p w:rsidR="00222C12" w:rsidRDefault="00222C12">
      <w:pPr>
        <w:pStyle w:val="ConsPlusTitle"/>
        <w:jc w:val="center"/>
      </w:pPr>
      <w:r>
        <w:t>В МНОГОКВАРТИРНЫХ ДОМАХ СВЕРДЛОВСКОЙ ОБЛАСТИ</w:t>
      </w:r>
    </w:p>
    <w:p w:rsidR="00222C12" w:rsidRDefault="00222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C12" w:rsidRDefault="00222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C12" w:rsidRDefault="00222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03.03.2017 </w:t>
            </w:r>
            <w:hyperlink r:id="rId5" w:history="1">
              <w:r>
                <w:rPr>
                  <w:color w:val="0000FF"/>
                </w:rPr>
                <w:t>N 43-РГ</w:t>
              </w:r>
            </w:hyperlink>
            <w:r>
              <w:rPr>
                <w:color w:val="392C69"/>
              </w:rPr>
              <w:t>,</w:t>
            </w:r>
          </w:p>
          <w:p w:rsidR="00222C12" w:rsidRDefault="00222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6" w:history="1">
              <w:r>
                <w:rPr>
                  <w:color w:val="0000FF"/>
                </w:rPr>
                <w:t>N 197-РГ</w:t>
              </w:r>
            </w:hyperlink>
            <w:r>
              <w:rPr>
                <w:color w:val="392C69"/>
              </w:rPr>
              <w:t xml:space="preserve">, от 07.05.2018 </w:t>
            </w:r>
            <w:hyperlink r:id="rId7" w:history="1">
              <w:r>
                <w:rPr>
                  <w:color w:val="0000FF"/>
                </w:rPr>
                <w:t>N 74-РГ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статей 123.17</w:t>
        </w:r>
      </w:hyperlink>
      <w:r>
        <w:t xml:space="preserve"> и </w:t>
      </w:r>
      <w:hyperlink r:id="rId9" w:history="1">
        <w:r>
          <w:rPr>
            <w:color w:val="0000FF"/>
          </w:rPr>
          <w:t>123.19</w:t>
        </w:r>
      </w:hyperlink>
      <w:r>
        <w:t xml:space="preserve"> Гражданского кодекса Российской Федерации, </w:t>
      </w:r>
      <w:hyperlink r:id="rId10" w:history="1">
        <w:r>
          <w:rPr>
            <w:color w:val="0000FF"/>
          </w:rPr>
          <w:t>статьи 29</w:t>
        </w:r>
      </w:hyperlink>
      <w:r>
        <w:t xml:space="preserve"> Федерального закона от 12 января 1996 года N 7-ФЗ "О некоммерческих организациях", руководствуясь </w:t>
      </w:r>
      <w:hyperlink r:id="rId11" w:history="1">
        <w:r>
          <w:rPr>
            <w:color w:val="0000FF"/>
          </w:rPr>
          <w:t>статьей 8</w:t>
        </w:r>
      </w:hyperlink>
      <w:r>
        <w:t xml:space="preserve"> Областного закона от 10 апреля 1995 года N 9-ОЗ "Об управлении государственной собственностью Свердловской области" и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16.08.2013 N 444-УГ "О создании Регионального Фонда содействия капитальному ремонту общего имущества в многоквартирных домах Свердловской области":</w:t>
      </w:r>
    </w:p>
    <w:p w:rsidR="00222C12" w:rsidRDefault="00222C12">
      <w:pPr>
        <w:pStyle w:val="ConsPlusNormal"/>
        <w:spacing w:before="220"/>
        <w:ind w:firstLine="540"/>
        <w:jc w:val="both"/>
      </w:pPr>
      <w:r>
        <w:t>1. Создать Совет Регионального Фонда содействия капитальному ремонту общего имущества в многоквартирных домах Свердловской области.</w:t>
      </w:r>
    </w:p>
    <w:p w:rsidR="00222C12" w:rsidRDefault="00222C1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состав</w:t>
        </w:r>
      </w:hyperlink>
      <w:r>
        <w:t xml:space="preserve"> Совета Регионального Фонда содействия капитальному ремонту общего имущества в многоквартирных домах Свердловской области (прилагается).</w:t>
      </w:r>
    </w:p>
    <w:p w:rsidR="00222C12" w:rsidRDefault="00222C12">
      <w:pPr>
        <w:pStyle w:val="ConsPlusNormal"/>
        <w:spacing w:before="220"/>
        <w:ind w:firstLine="540"/>
        <w:jc w:val="both"/>
      </w:pPr>
      <w:r>
        <w:t xml:space="preserve">3. Признать утратившим силу Распоряжение Губернатора Свердловской области от 19.02.2014 N 51-РГ "О Правлении Регионального Фонда содействия капитальному ремонту общего имущества в многоквартирных домах Свердловской области" с изменениями, внесенными Распоряжением Губернатора Свердловской области от 21.07.2014 </w:t>
      </w:r>
      <w:hyperlink r:id="rId13" w:history="1">
        <w:r>
          <w:rPr>
            <w:color w:val="0000FF"/>
          </w:rPr>
          <w:t>N 186-РГ</w:t>
        </w:r>
      </w:hyperlink>
      <w:r>
        <w:t>.</w:t>
      </w:r>
    </w:p>
    <w:p w:rsidR="00222C12" w:rsidRDefault="00222C12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Губернатора Свердловской области, Члена Правительства Свердловской области С.В. Швиндта.</w:t>
      </w:r>
    </w:p>
    <w:p w:rsidR="00222C12" w:rsidRDefault="00222C12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03.03.2017 N 43-РГ)</w:t>
      </w:r>
    </w:p>
    <w:p w:rsidR="00222C12" w:rsidRDefault="00222C12">
      <w:pPr>
        <w:pStyle w:val="ConsPlusNormal"/>
        <w:spacing w:before="220"/>
        <w:ind w:firstLine="540"/>
        <w:jc w:val="both"/>
      </w:pPr>
      <w:r>
        <w:t>5. Настоящее Распоряжение опубликовать в "Областной газете".</w:t>
      </w: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jc w:val="right"/>
      </w:pPr>
      <w:r>
        <w:t>Губернатор</w:t>
      </w:r>
    </w:p>
    <w:p w:rsidR="00222C12" w:rsidRDefault="00222C12">
      <w:pPr>
        <w:pStyle w:val="ConsPlusNormal"/>
        <w:jc w:val="right"/>
      </w:pPr>
      <w:r>
        <w:t>Свердловской области</w:t>
      </w:r>
    </w:p>
    <w:p w:rsidR="00222C12" w:rsidRDefault="00222C12">
      <w:pPr>
        <w:pStyle w:val="ConsPlusNormal"/>
        <w:jc w:val="right"/>
      </w:pPr>
      <w:r>
        <w:t>Е.В.КУЙВАШЕВ</w:t>
      </w:r>
    </w:p>
    <w:p w:rsidR="00222C12" w:rsidRDefault="00222C12">
      <w:pPr>
        <w:pStyle w:val="ConsPlusNormal"/>
      </w:pPr>
      <w:r>
        <w:t>22 января 2015 года</w:t>
      </w:r>
    </w:p>
    <w:p w:rsidR="00222C12" w:rsidRDefault="00222C12">
      <w:pPr>
        <w:pStyle w:val="ConsPlusNormal"/>
        <w:spacing w:before="220"/>
      </w:pPr>
      <w:r>
        <w:t>N 5-РГ</w:t>
      </w: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jc w:val="right"/>
        <w:outlineLvl w:val="0"/>
      </w:pPr>
      <w:r>
        <w:t>Утвержден</w:t>
      </w:r>
    </w:p>
    <w:p w:rsidR="00222C12" w:rsidRDefault="00222C12">
      <w:pPr>
        <w:pStyle w:val="ConsPlusNormal"/>
        <w:jc w:val="right"/>
      </w:pPr>
      <w:r>
        <w:lastRenderedPageBreak/>
        <w:t>Распоряжением Губернатора</w:t>
      </w:r>
    </w:p>
    <w:p w:rsidR="00222C12" w:rsidRDefault="00222C12">
      <w:pPr>
        <w:pStyle w:val="ConsPlusNormal"/>
        <w:jc w:val="right"/>
      </w:pPr>
      <w:r>
        <w:t>Свердловской области</w:t>
      </w:r>
    </w:p>
    <w:p w:rsidR="00222C12" w:rsidRDefault="00222C12">
      <w:pPr>
        <w:pStyle w:val="ConsPlusNormal"/>
        <w:jc w:val="right"/>
      </w:pPr>
      <w:r>
        <w:t>от 22 января 2015 г. N 5-РГ</w:t>
      </w: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Title"/>
        <w:jc w:val="center"/>
      </w:pPr>
      <w:bookmarkStart w:id="0" w:name="P38"/>
      <w:bookmarkEnd w:id="0"/>
      <w:r>
        <w:t>СОСТАВ</w:t>
      </w:r>
    </w:p>
    <w:p w:rsidR="00222C12" w:rsidRDefault="00222C12">
      <w:pPr>
        <w:pStyle w:val="ConsPlusTitle"/>
        <w:jc w:val="center"/>
      </w:pPr>
      <w:r>
        <w:t>СОВЕТА РЕГИОНАЛЬНОГО ФОНДА СОДЕЙСТВИЯ КАПИТАЛЬНОМУ РЕМОНТУ</w:t>
      </w:r>
    </w:p>
    <w:p w:rsidR="00222C12" w:rsidRDefault="00222C12">
      <w:pPr>
        <w:pStyle w:val="ConsPlusTitle"/>
        <w:jc w:val="center"/>
      </w:pPr>
      <w:r>
        <w:t>ОБЩЕГО ИМУЩЕСТВА В МНОГОКВАРТИРНЫХ ДОМАХ</w:t>
      </w:r>
    </w:p>
    <w:p w:rsidR="00222C12" w:rsidRDefault="00222C12">
      <w:pPr>
        <w:pStyle w:val="ConsPlusTitle"/>
        <w:jc w:val="center"/>
      </w:pPr>
      <w:r>
        <w:t>СВЕРДЛОВСКОЙ ОБЛАСТИ</w:t>
      </w:r>
    </w:p>
    <w:p w:rsidR="00222C12" w:rsidRDefault="00222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C12" w:rsidRDefault="00222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C12" w:rsidRDefault="00222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03.03.2017 </w:t>
            </w:r>
            <w:hyperlink r:id="rId15" w:history="1">
              <w:r>
                <w:rPr>
                  <w:color w:val="0000FF"/>
                </w:rPr>
                <w:t>N 43-РГ</w:t>
              </w:r>
            </w:hyperlink>
            <w:r>
              <w:rPr>
                <w:color w:val="392C69"/>
              </w:rPr>
              <w:t>,</w:t>
            </w:r>
          </w:p>
          <w:p w:rsidR="00222C12" w:rsidRDefault="00222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16" w:history="1">
              <w:r>
                <w:rPr>
                  <w:color w:val="0000FF"/>
                </w:rPr>
                <w:t>N 197-РГ</w:t>
              </w:r>
            </w:hyperlink>
            <w:r>
              <w:rPr>
                <w:color w:val="392C69"/>
              </w:rPr>
              <w:t xml:space="preserve">, от 07.05.2018 </w:t>
            </w:r>
            <w:hyperlink r:id="rId17" w:history="1">
              <w:r>
                <w:rPr>
                  <w:color w:val="0000FF"/>
                </w:rPr>
                <w:t>N 74-РГ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2C12" w:rsidRDefault="00222C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360"/>
        <w:gridCol w:w="5386"/>
      </w:tblGrid>
      <w:tr w:rsidR="00222C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Андриянов</w:t>
            </w:r>
          </w:p>
          <w:p w:rsidR="00222C12" w:rsidRDefault="00222C12">
            <w:pPr>
              <w:pStyle w:val="ConsPlusNormal"/>
            </w:pPr>
            <w:r>
              <w:t>Андрей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заместитель генерального директора Регионального Фонда содействия капитальному ремонту общего имущества в многоквартирных домах Свердловской области, председатель Совета (по согласованию)</w:t>
            </w:r>
          </w:p>
        </w:tc>
      </w:tr>
      <w:tr w:rsidR="00222C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Чикризов</w:t>
            </w:r>
          </w:p>
          <w:p w:rsidR="00222C12" w:rsidRDefault="00222C12">
            <w:pPr>
              <w:pStyle w:val="ConsPlusNormal"/>
            </w:pPr>
            <w:r>
              <w:t>Игорь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Первый заместитель Министра энергетики и жилищно-коммунального хозяйства Свердловской области, заместитель председателя Совета</w:t>
            </w:r>
          </w:p>
        </w:tc>
      </w:tr>
      <w:tr w:rsidR="00222C12"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Члены Совета:</w:t>
            </w:r>
          </w:p>
        </w:tc>
      </w:tr>
      <w:tr w:rsidR="00222C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Вышегородская</w:t>
            </w:r>
          </w:p>
          <w:p w:rsidR="00222C12" w:rsidRDefault="00222C12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Заместитель Министра финансов Свердловской области</w:t>
            </w:r>
          </w:p>
        </w:tc>
      </w:tr>
      <w:tr w:rsidR="00222C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Лаппо</w:t>
            </w:r>
          </w:p>
          <w:p w:rsidR="00222C12" w:rsidRDefault="00222C12">
            <w:pPr>
              <w:pStyle w:val="ConsPlusNormal"/>
            </w:pPr>
            <w:r>
              <w:t>Валентин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председатель комитета Законодательного Собрания Свердловской области по развитию инфраструктуры и жилищной политике (по согласованию)</w:t>
            </w:r>
          </w:p>
        </w:tc>
      </w:tr>
      <w:tr w:rsidR="00222C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4-1.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Мякишев</w:t>
            </w:r>
          </w:p>
          <w:p w:rsidR="00222C12" w:rsidRDefault="00222C12">
            <w:pPr>
              <w:pStyle w:val="ConsPlusNormal"/>
            </w:pPr>
            <w:r>
              <w:t>Павел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заместитель председателя комитета Законодательного Собрания Свердловской области по развитию инфраструктуры и жилищной политике (по согласованию)</w:t>
            </w:r>
          </w:p>
        </w:tc>
      </w:tr>
      <w:tr w:rsidR="00222C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Полыганов</w:t>
            </w:r>
          </w:p>
          <w:p w:rsidR="00222C12" w:rsidRDefault="00222C12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председатель комиссии по развитию жилищно-коммунального хозяйства и инфраструктуры Общественной палаты Свердловской области (по согласованию)</w:t>
            </w:r>
          </w:p>
        </w:tc>
      </w:tr>
      <w:tr w:rsidR="00222C1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Тюменцева</w:t>
            </w:r>
          </w:p>
          <w:p w:rsidR="00222C12" w:rsidRDefault="00222C12">
            <w:pPr>
              <w:pStyle w:val="ConsPlusNormal"/>
            </w:pPr>
            <w:r>
              <w:t>Елена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2C12" w:rsidRDefault="00222C12">
            <w:pPr>
              <w:pStyle w:val="ConsPlusNormal"/>
            </w:pPr>
            <w:r>
              <w:t>главный специалист отдела экономики, тарифной политики и реформирования жилищно-коммунального хозяйства Министерства энергетики и жилищно-коммунального хозяйства Свердловской области</w:t>
            </w:r>
          </w:p>
        </w:tc>
      </w:tr>
    </w:tbl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jc w:val="both"/>
      </w:pPr>
    </w:p>
    <w:p w:rsidR="00222C12" w:rsidRDefault="00222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43A" w:rsidRDefault="0073343A">
      <w:bookmarkStart w:id="1" w:name="_GoBack"/>
      <w:bookmarkEnd w:id="1"/>
    </w:p>
    <w:sectPr w:rsidR="0073343A" w:rsidSect="00CF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12"/>
    <w:rsid w:val="00222C12"/>
    <w:rsid w:val="007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89A63-D3A6-4E70-B131-C0CC048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51069DA0D1CE1F3E64059DAAE23EA2A6BF138CC215213400456807FAA01B6A6D4C7171CE3w738L" TargetMode="External"/><Relationship Id="rId13" Type="http://schemas.openxmlformats.org/officeDocument/2006/relationships/hyperlink" Target="consultantplus://offline/ref=2B251069DA0D1CE1F3E65E54CCC27DE02A67AF34C9205E401D5350D720FA07E3E6w934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251069DA0D1CE1F3E65E54CCC27DE02A67AF34CA215D47195950D720FA07E3E694C14259A07DA591426D21w739L" TargetMode="External"/><Relationship Id="rId12" Type="http://schemas.openxmlformats.org/officeDocument/2006/relationships/hyperlink" Target="consultantplus://offline/ref=2B251069DA0D1CE1F3E65E54CCC27DE02A67AF34C9215B461B5650D720FA07E3E6w934L" TargetMode="External"/><Relationship Id="rId17" Type="http://schemas.openxmlformats.org/officeDocument/2006/relationships/hyperlink" Target="consultantplus://offline/ref=2B251069DA0D1CE1F3E65E54CCC27DE02A67AF34CA215D47195950D720FA07E3E694C14259A07DA591426D21w73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251069DA0D1CE1F3E65E54CCC27DE02A67AF34CA235E45185150D720FA07E3E694C14259A07DA591426D21w73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51069DA0D1CE1F3E65E54CCC27DE02A67AF34CA235E45185150D720FA07E3E694C14259A07DA591426D21w739L" TargetMode="External"/><Relationship Id="rId11" Type="http://schemas.openxmlformats.org/officeDocument/2006/relationships/hyperlink" Target="consultantplus://offline/ref=2B251069DA0D1CE1F3E65E54CCC27DE02A67AF34C9275843145650D720FA07E3E694C14259A07DA591426D24w737L" TargetMode="External"/><Relationship Id="rId5" Type="http://schemas.openxmlformats.org/officeDocument/2006/relationships/hyperlink" Target="consultantplus://offline/ref=2B251069DA0D1CE1F3E65E54CCC27DE02A67AF34C92A5D431A5850D720FA07E3E694C14259A07DA591426D21w739L" TargetMode="External"/><Relationship Id="rId15" Type="http://schemas.openxmlformats.org/officeDocument/2006/relationships/hyperlink" Target="consultantplus://offline/ref=2B251069DA0D1CE1F3E65E54CCC27DE02A67AF34C92A5D431A5850D720FA07E3E694C14259A07DA591426D20w73EL" TargetMode="External"/><Relationship Id="rId10" Type="http://schemas.openxmlformats.org/officeDocument/2006/relationships/hyperlink" Target="consultantplus://offline/ref=2B251069DA0D1CE1F3E64059DAAE23EA2A6BF23DCD245213400456807FAA01B6A6D4C7171AE472A4w932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251069DA0D1CE1F3E64059DAAE23EA2A6BF138CC215213400456807FAA01B6A6D4C7171CECw737L" TargetMode="External"/><Relationship Id="rId14" Type="http://schemas.openxmlformats.org/officeDocument/2006/relationships/hyperlink" Target="consultantplus://offline/ref=2B251069DA0D1CE1F3E65E54CCC27DE02A67AF34C92A5D431A5850D720FA07E3E694C14259A07DA591426D21w7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2018-10-01T11:55:00Z</dcterms:created>
  <dcterms:modified xsi:type="dcterms:W3CDTF">2018-10-01T11:56:00Z</dcterms:modified>
</cp:coreProperties>
</file>