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EF6" w:rsidRDefault="00EB1EF6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EB1EF6" w:rsidRDefault="00EB1EF6">
      <w:pPr>
        <w:pStyle w:val="ConsPlusNormal"/>
        <w:outlineLvl w:val="0"/>
      </w:pPr>
    </w:p>
    <w:p w:rsidR="00EB1EF6" w:rsidRDefault="00EB1EF6">
      <w:pPr>
        <w:pStyle w:val="ConsPlusTitle"/>
        <w:jc w:val="center"/>
      </w:pPr>
      <w:r>
        <w:t>МИНИСТЕРСТВО ЭНЕРГЕТИКИ И ЖИЛИЩНО-КОММУНАЛЬНОГО ХОЗЯЙСТВА</w:t>
      </w:r>
    </w:p>
    <w:p w:rsidR="00EB1EF6" w:rsidRDefault="00EB1EF6">
      <w:pPr>
        <w:pStyle w:val="ConsPlusTitle"/>
        <w:jc w:val="center"/>
      </w:pPr>
      <w:r>
        <w:t>СВЕРДЛОВСКОЙ ОБЛАСТИ</w:t>
      </w:r>
    </w:p>
    <w:p w:rsidR="00EB1EF6" w:rsidRDefault="00EB1EF6">
      <w:pPr>
        <w:pStyle w:val="ConsPlusTitle"/>
        <w:jc w:val="center"/>
      </w:pPr>
    </w:p>
    <w:p w:rsidR="00EB1EF6" w:rsidRDefault="00EB1EF6">
      <w:pPr>
        <w:pStyle w:val="ConsPlusTitle"/>
        <w:jc w:val="center"/>
      </w:pPr>
      <w:r>
        <w:t>ПРИКАЗ</w:t>
      </w:r>
    </w:p>
    <w:p w:rsidR="00EB1EF6" w:rsidRDefault="00EB1EF6">
      <w:pPr>
        <w:pStyle w:val="ConsPlusTitle"/>
        <w:jc w:val="center"/>
      </w:pPr>
      <w:r>
        <w:t>от 5 августа 2021 г. N 330</w:t>
      </w:r>
    </w:p>
    <w:p w:rsidR="00EB1EF6" w:rsidRDefault="00EB1EF6">
      <w:pPr>
        <w:pStyle w:val="ConsPlusTitle"/>
        <w:jc w:val="center"/>
      </w:pPr>
    </w:p>
    <w:p w:rsidR="00EB1EF6" w:rsidRDefault="00EB1EF6">
      <w:pPr>
        <w:pStyle w:val="ConsPlusTitle"/>
        <w:jc w:val="center"/>
      </w:pPr>
      <w:r>
        <w:t>ОБ УСТАНОВЛЕНИИ РАЗМЕРА ПРОГНОЗНОГО УРОВНЯ ИНФЛЯЦИИ</w:t>
      </w:r>
    </w:p>
    <w:p w:rsidR="00EB1EF6" w:rsidRDefault="00EB1EF6">
      <w:pPr>
        <w:pStyle w:val="ConsPlusTitle"/>
        <w:jc w:val="center"/>
      </w:pPr>
      <w:r>
        <w:t>ДЛЯ ПРОВЕДЕНИЯ ИНДЕКСАЦИИ МИНИМАЛЬНОГО РАЗМЕРА ВЗНОСА</w:t>
      </w:r>
    </w:p>
    <w:p w:rsidR="00EB1EF6" w:rsidRDefault="00EB1EF6">
      <w:pPr>
        <w:pStyle w:val="ConsPlusTitle"/>
        <w:jc w:val="center"/>
      </w:pPr>
      <w:r>
        <w:t>НА КАПИТАЛЬНЫЙ РЕМОНТ ОБЩЕГО ИМУЩЕСТВА В МНОГОКВАРТИРНЫХ</w:t>
      </w:r>
    </w:p>
    <w:p w:rsidR="00EB1EF6" w:rsidRDefault="00EB1EF6">
      <w:pPr>
        <w:pStyle w:val="ConsPlusTitle"/>
        <w:jc w:val="center"/>
      </w:pPr>
      <w:r>
        <w:t>ДОМАХ НА ТЕРРИТОРИИ СВЕРДЛОВСКОЙ ОБЛАСТИ НА 2022 ГОД</w:t>
      </w:r>
    </w:p>
    <w:p w:rsidR="00EB1EF6" w:rsidRDefault="00EB1EF6">
      <w:pPr>
        <w:pStyle w:val="ConsPlusTitle"/>
        <w:jc w:val="center"/>
      </w:pPr>
      <w:r>
        <w:t>И ОСУЩЕСТВЛЕНИИ ИНДЕКСАЦИИ МИНИМАЛЬНОГО РАЗМЕРА ВЗНОСА</w:t>
      </w:r>
    </w:p>
    <w:p w:rsidR="00EB1EF6" w:rsidRDefault="00EB1EF6">
      <w:pPr>
        <w:pStyle w:val="ConsPlusTitle"/>
        <w:jc w:val="center"/>
      </w:pPr>
      <w:r>
        <w:t>НА КАПИТАЛЬНЫЙ РЕМОНТ ОБЩЕГО ИМУЩЕСТВА</w:t>
      </w:r>
    </w:p>
    <w:p w:rsidR="00EB1EF6" w:rsidRDefault="00EB1EF6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EB1EF6" w:rsidRDefault="00EB1EF6">
      <w:pPr>
        <w:pStyle w:val="ConsPlusTitle"/>
        <w:jc w:val="center"/>
      </w:pPr>
      <w:r>
        <w:t>НА 2022 ГОД</w:t>
      </w:r>
    </w:p>
    <w:p w:rsidR="00EB1EF6" w:rsidRDefault="00EB1EF6">
      <w:pPr>
        <w:pStyle w:val="ConsPlusNormal"/>
      </w:pPr>
    </w:p>
    <w:p w:rsidR="00EB1EF6" w:rsidRDefault="00EB1EF6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2 статьи 1</w:t>
        </w:r>
      </w:hyperlink>
      <w:r>
        <w:t xml:space="preserve"> Федерального закона от 8 декабря 2020 года N 385-ФЗ "О федеральном бюджете на 2021 год и плановый период 2022 и 2023 годов", </w:t>
      </w:r>
      <w:hyperlink r:id="rId6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области", </w:t>
      </w:r>
      <w:hyperlink r:id="rId7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20.08.2020 N 556-ПП "Об установлении минимального размера взноса на капитальный ремонт общего имущества в многоквартирных домах Свердловской области на 2021 - 2023 годы", </w:t>
      </w:r>
      <w:hyperlink r:id="rId8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области", в целях реализации </w:t>
      </w:r>
      <w:hyperlink r:id="rId9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22.04.2014 N 306-ПП "Об утверждении Региональной программы капитального ремонта общего имущества в многоквартирных домах Свердловской области на 2015 - 2044 годы" приказываю:</w:t>
      </w:r>
    </w:p>
    <w:p w:rsidR="00EB1EF6" w:rsidRDefault="00EB1EF6">
      <w:pPr>
        <w:pStyle w:val="ConsPlusNormal"/>
        <w:spacing w:before="220"/>
        <w:ind w:firstLine="540"/>
        <w:jc w:val="both"/>
      </w:pPr>
      <w:bookmarkStart w:id="0" w:name="P17"/>
      <w:bookmarkEnd w:id="0"/>
      <w:r>
        <w:t>1. Установить, что размер прогнозного уровня инфляции для проведения индексации минимального размера взноса на капитальный ремонт общего имущества в многоквартирных домах на территории Свердловской области на 2022 год составляет 4%.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>2. Отделу экономики, тарифной политики и реформирования жилищно-коммунального хозяйства Министерства энергетики и жилищно-коммунального хозяйства Свердловской области (Л.А. Слепухина):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 xml:space="preserve">1) осуществить индексацию минимального размера взноса на капитальный ремонт общего имущества в многоквартирных домах на территории Свердловской области на 2022 год в размере прогнозного уровня инфляции, установленного в </w:t>
      </w:r>
      <w:hyperlink w:anchor="P17">
        <w:r>
          <w:rPr>
            <w:color w:val="0000FF"/>
          </w:rPr>
          <w:t>пункте 1</w:t>
        </w:r>
      </w:hyperlink>
      <w:r>
        <w:t xml:space="preserve"> настоящего Приказа;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 xml:space="preserve">2) обеспечить подготовку проекта постановления Правительства Свердловской области "О внесении изменений в Постановление Правительства Свердловской области от 20.08.2020 N 556-ПП "Об установлении минимального размера взноса на капитальный ремонт общего имущества в многоквартирных домах Свердловской области на 2021 - 2023 годы" в сроки, установленные </w:t>
      </w:r>
      <w:hyperlink r:id="rId10">
        <w:r>
          <w:rPr>
            <w:color w:val="0000FF"/>
          </w:rPr>
          <w:t>Приказом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области";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 xml:space="preserve">3) направить настоящий Приказ в течение трех рабочих дней со дня подписания в Региональный фонд содействия капитальному ремонту общего имущества в многоквартирных </w:t>
      </w:r>
      <w:r>
        <w:lastRenderedPageBreak/>
        <w:t>домах Свердловской области.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>3. Настоящий Приказ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).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>4. Настоящий Приказ разместить на официальном сайте Министерства энергетики и жилищно-коммунального хозяйства Свердловской в информационно-телекоммуникационной сети "Интернет".</w:t>
      </w:r>
    </w:p>
    <w:p w:rsidR="00EB1EF6" w:rsidRDefault="00EB1EF6">
      <w:pPr>
        <w:pStyle w:val="ConsPlusNormal"/>
        <w:spacing w:before="220"/>
        <w:ind w:firstLine="540"/>
        <w:jc w:val="both"/>
      </w:pPr>
      <w:r>
        <w:t>5. Контроль за исполнением настоящего Приказа оставляю за собой.</w:t>
      </w:r>
    </w:p>
    <w:p w:rsidR="00EB1EF6" w:rsidRDefault="00EB1EF6">
      <w:pPr>
        <w:pStyle w:val="ConsPlusNormal"/>
      </w:pPr>
    </w:p>
    <w:p w:rsidR="00EB1EF6" w:rsidRDefault="00EB1EF6">
      <w:pPr>
        <w:pStyle w:val="ConsPlusNormal"/>
        <w:jc w:val="right"/>
      </w:pPr>
      <w:r>
        <w:t>Министр</w:t>
      </w:r>
    </w:p>
    <w:p w:rsidR="00EB1EF6" w:rsidRDefault="00EB1EF6">
      <w:pPr>
        <w:pStyle w:val="ConsPlusNormal"/>
        <w:jc w:val="right"/>
      </w:pPr>
      <w:r>
        <w:t>Н.Б.СМИРНОВ</w:t>
      </w:r>
    </w:p>
    <w:p w:rsidR="00EB1EF6" w:rsidRDefault="00EB1EF6">
      <w:pPr>
        <w:pStyle w:val="ConsPlusNormal"/>
      </w:pPr>
    </w:p>
    <w:p w:rsidR="00EB1EF6" w:rsidRDefault="00EB1EF6">
      <w:pPr>
        <w:pStyle w:val="ConsPlusNormal"/>
      </w:pPr>
    </w:p>
    <w:p w:rsidR="00EB1EF6" w:rsidRDefault="00EB1EF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EB1EF6">
      <w:bookmarkStart w:id="1" w:name="_GoBack"/>
      <w:bookmarkEnd w:id="1"/>
    </w:p>
    <w:sectPr w:rsidR="00351425" w:rsidSect="00527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F6"/>
    <w:rsid w:val="00D50C9E"/>
    <w:rsid w:val="00EB1EF6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F13D3-ED2D-44AF-A5AB-C22FE6890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1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B1E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B1E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1&amp;n=339522&amp;dst=1000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3793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38291&amp;dst=100133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LAW&amp;n=189653&amp;dst=100016" TargetMode="External"/><Relationship Id="rId10" Type="http://schemas.openxmlformats.org/officeDocument/2006/relationships/hyperlink" Target="https://login.consultant.ru/link/?req=doc&amp;base=LAW&amp;n=19609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326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2025-04-03T11:34:00Z</dcterms:created>
  <dcterms:modified xsi:type="dcterms:W3CDTF">2025-04-03T11:34:00Z</dcterms:modified>
</cp:coreProperties>
</file>