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2302" w14:textId="77777777" w:rsidR="00C66268" w:rsidRPr="00FB5D98" w:rsidRDefault="00FB5D98" w:rsidP="00DA1979">
      <w:pPr>
        <w:jc w:val="center"/>
        <w:rPr>
          <w:b/>
          <w:sz w:val="28"/>
          <w:szCs w:val="28"/>
        </w:rPr>
      </w:pPr>
      <w:r w:rsidRPr="00FB5D98">
        <w:rPr>
          <w:b/>
          <w:sz w:val="28"/>
          <w:szCs w:val="28"/>
        </w:rPr>
        <w:t xml:space="preserve">Памятка для собственников помещений многоквартирных домов, проводящих общее собрание по вопросу </w:t>
      </w:r>
      <w:r w:rsidR="00DA1979">
        <w:rPr>
          <w:b/>
          <w:sz w:val="28"/>
          <w:szCs w:val="28"/>
        </w:rPr>
        <w:t>изменения способа формирования фонда капитального ремонта МКД</w:t>
      </w:r>
    </w:p>
    <w:p w14:paraId="0F90CC7C" w14:textId="77777777" w:rsidR="009B683D" w:rsidRDefault="009B683D" w:rsidP="009B68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(решения общего собрания собственников помещений в МКД </w:t>
      </w:r>
    </w:p>
    <w:p w14:paraId="410172D6" w14:textId="77777777" w:rsidR="00FB5D98" w:rsidRPr="00FB5D98" w:rsidRDefault="009B683D" w:rsidP="009B68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828C7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1828C7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1828C7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14:paraId="6F9F41A6" w14:textId="77777777" w:rsidR="00D3650A" w:rsidRDefault="007A7B7C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A1979">
        <w:rPr>
          <w:sz w:val="28"/>
          <w:szCs w:val="28"/>
        </w:rPr>
        <w:t xml:space="preserve">пунктом 1.1 части 2 статьи 44, частью 1 статьи 173 Жилищного кодекса Российской Федерации </w:t>
      </w:r>
      <w:r>
        <w:rPr>
          <w:sz w:val="28"/>
          <w:szCs w:val="28"/>
        </w:rPr>
        <w:t xml:space="preserve">общее собрание собственников </w:t>
      </w:r>
      <w:r w:rsidR="00BE60CC">
        <w:rPr>
          <w:sz w:val="28"/>
          <w:szCs w:val="28"/>
        </w:rPr>
        <w:t xml:space="preserve">помещений в многоквартирном доме </w:t>
      </w:r>
      <w:r w:rsidR="00895E1E">
        <w:rPr>
          <w:sz w:val="28"/>
          <w:szCs w:val="28"/>
        </w:rPr>
        <w:t>вправе принять решение</w:t>
      </w:r>
      <w:r w:rsidR="00270DD3">
        <w:rPr>
          <w:sz w:val="28"/>
          <w:szCs w:val="28"/>
        </w:rPr>
        <w:t xml:space="preserve"> об изменении способа формиров</w:t>
      </w:r>
      <w:r w:rsidR="000831EC">
        <w:rPr>
          <w:sz w:val="28"/>
          <w:szCs w:val="28"/>
        </w:rPr>
        <w:t>ания фонда капитального ремонта</w:t>
      </w:r>
      <w:r w:rsidR="00270DD3">
        <w:rPr>
          <w:sz w:val="28"/>
          <w:szCs w:val="28"/>
        </w:rPr>
        <w:t xml:space="preserve"> многоквартирного дома в любое время.</w:t>
      </w:r>
    </w:p>
    <w:p w14:paraId="4BA66933" w14:textId="77777777" w:rsidR="00D3650A" w:rsidRDefault="009D6394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принятия решения и оформления его результатов установлен статьями 44-48 Жилищно</w:t>
      </w:r>
      <w:r w:rsidR="00A00FDB">
        <w:rPr>
          <w:sz w:val="28"/>
          <w:szCs w:val="28"/>
        </w:rPr>
        <w:t>го кодекса Российской Федерации, а также Требованиями к оформлению протоколов общих собраний собственников помещений в многоквартирных домах, утвержденных приказом Минстроя России от 25.12.2015 № 937/пр.</w:t>
      </w:r>
    </w:p>
    <w:p w14:paraId="4A1EB8F2" w14:textId="77777777" w:rsidR="00D3650A" w:rsidRDefault="00F23F36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4 статьи 173 Жилищного кодекса Российской Федерации </w:t>
      </w:r>
      <w:r w:rsidR="00B96D85">
        <w:rPr>
          <w:sz w:val="28"/>
          <w:szCs w:val="28"/>
        </w:rPr>
        <w:t xml:space="preserve">При приятии решения об изменении способа формирования фонда капитального ремонта и выборе специального счета МКД собственниками помещений в МКД на общем собрании в соответствии частью 4 статьи 170 ЖК РФ </w:t>
      </w:r>
      <w:r w:rsidR="00B96D85" w:rsidRPr="00AD56CC">
        <w:rPr>
          <w:sz w:val="28"/>
          <w:szCs w:val="28"/>
          <w:u w:val="single"/>
        </w:rPr>
        <w:t>должны быть определены</w:t>
      </w:r>
      <w:r w:rsidR="00B96D85">
        <w:rPr>
          <w:sz w:val="28"/>
          <w:szCs w:val="28"/>
        </w:rPr>
        <w:t>:</w:t>
      </w:r>
    </w:p>
    <w:p w14:paraId="17A9F994" w14:textId="77777777" w:rsidR="00D3650A" w:rsidRDefault="00B96D85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D65">
        <w:rPr>
          <w:sz w:val="28"/>
          <w:szCs w:val="28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14:paraId="6ED85830" w14:textId="77777777" w:rsidR="00D3650A" w:rsidRDefault="00B96D85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4D65">
        <w:rPr>
          <w:sz w:val="28"/>
          <w:szCs w:val="28"/>
        </w:rPr>
        <w:t>) владелец специального счета;</w:t>
      </w:r>
    </w:p>
    <w:p w14:paraId="7CBC16D4" w14:textId="77777777" w:rsidR="00D3650A" w:rsidRDefault="00B96D85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4D65">
        <w:rPr>
          <w:sz w:val="28"/>
          <w:szCs w:val="28"/>
        </w:rPr>
        <w:t xml:space="preserve">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</w:t>
      </w:r>
    </w:p>
    <w:p w14:paraId="56C4CAB6" w14:textId="77777777" w:rsidR="00D3650A" w:rsidRDefault="00B96D85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5E2E">
        <w:rPr>
          <w:color w:val="000000"/>
          <w:sz w:val="28"/>
          <w:szCs w:val="28"/>
        </w:rPr>
        <w:t xml:space="preserve">В случае, если собственниками помещений в </w:t>
      </w:r>
      <w:r>
        <w:rPr>
          <w:color w:val="000000"/>
          <w:sz w:val="28"/>
          <w:szCs w:val="28"/>
        </w:rPr>
        <w:t>МКД</w:t>
      </w:r>
      <w:r w:rsidRPr="00385E2E">
        <w:rPr>
          <w:color w:val="000000"/>
          <w:sz w:val="28"/>
          <w:szCs w:val="28"/>
        </w:rPr>
        <w:t xml:space="preserve"> доме принято решение об определении размера ежемесячного взноса на капитальный ремонт в размере минимального размера взноса на капитальный ремонт, установленного нормативным правовым актом субъекта Российской Федерации, перечень услуг и (или)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ремонта.</w:t>
      </w:r>
    </w:p>
    <w:p w14:paraId="56A18028" w14:textId="77777777" w:rsidR="00D3650A" w:rsidRDefault="00B96D85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по определению видов работ по капитальному ремонту и сроков их проведения принимать не обязательно (п.</w:t>
      </w:r>
      <w:r w:rsidR="00D141B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2,3 ч. 4 ст. 170 ЖК РФ исключены). </w:t>
      </w:r>
    </w:p>
    <w:p w14:paraId="0CBE68C8" w14:textId="77777777" w:rsidR="00D3650A" w:rsidRDefault="00B96D85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 в соответствии с ч. 3.1. ст. 175 Жилищного кодекса РФ с 30.06.2015 года р</w:t>
      </w:r>
      <w:r>
        <w:rPr>
          <w:sz w:val="28"/>
          <w:szCs w:val="28"/>
        </w:rPr>
        <w:t xml:space="preserve">ешение общего собрания собственников помещений в многоквартирном доме о формировании фонда капитального ремонта на </w:t>
      </w:r>
      <w:r>
        <w:rPr>
          <w:sz w:val="28"/>
          <w:szCs w:val="28"/>
        </w:rPr>
        <w:lastRenderedPageBreak/>
        <w:t>специальном счете должно содержать также решение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</w:t>
      </w:r>
      <w:r w:rsidR="00055927">
        <w:rPr>
          <w:sz w:val="28"/>
          <w:szCs w:val="28"/>
        </w:rPr>
        <w:t xml:space="preserve"> (далее – решение о выборе лица, уполномоченного на</w:t>
      </w:r>
      <w:r w:rsidR="007B03CC">
        <w:rPr>
          <w:sz w:val="28"/>
          <w:szCs w:val="28"/>
        </w:rPr>
        <w:t xml:space="preserve"> оказание услуг по представлению</w:t>
      </w:r>
      <w:r w:rsidR="00055927">
        <w:rPr>
          <w:sz w:val="28"/>
          <w:szCs w:val="28"/>
        </w:rPr>
        <w:t xml:space="preserve"> платежных документов)</w:t>
      </w:r>
      <w:r>
        <w:rPr>
          <w:sz w:val="28"/>
          <w:szCs w:val="28"/>
        </w:rPr>
        <w:t xml:space="preserve">. При этом выбор уполномоченного лица, указанного в </w:t>
      </w:r>
      <w:r w:rsidR="00163CD2">
        <w:rPr>
          <w:sz w:val="28"/>
          <w:szCs w:val="28"/>
        </w:rPr>
        <w:t>данном</w:t>
      </w:r>
      <w:r>
        <w:rPr>
          <w:sz w:val="28"/>
          <w:szCs w:val="28"/>
        </w:rPr>
        <w:t xml:space="preserve"> пункте, осуществляется по согласованию с ним.</w:t>
      </w:r>
    </w:p>
    <w:p w14:paraId="6784C9DC" w14:textId="2C6E6D7E" w:rsidR="00D3650A" w:rsidRPr="00A5760F" w:rsidRDefault="00D3650A" w:rsidP="00ED5872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Федеральным законом от 29.07.2017 № 257-ФЗ «О внесении изменений в Жилищный кодекс Российской Федерации» были внесены изменения в ч. 2 ст. 44 Жилищного кодекса Российской Федерации, согласно которым </w:t>
      </w:r>
      <w:r w:rsidRPr="009F0330">
        <w:rPr>
          <w:bCs/>
          <w:sz w:val="28"/>
          <w:szCs w:val="28"/>
        </w:rPr>
        <w:t>необходимый кворум общих собраний собственников помещений в многоквартирном доме</w:t>
      </w:r>
      <w:r>
        <w:rPr>
          <w:bCs/>
          <w:sz w:val="28"/>
          <w:szCs w:val="28"/>
        </w:rPr>
        <w:t xml:space="preserve"> для принятия решений по всем вопросам о </w:t>
      </w:r>
      <w:r>
        <w:rPr>
          <w:sz w:val="28"/>
          <w:szCs w:val="28"/>
        </w:rPr>
        <w:t>выборе способа формирования</w:t>
      </w:r>
      <w:r w:rsidRPr="00F70C06">
        <w:rPr>
          <w:sz w:val="28"/>
          <w:szCs w:val="28"/>
        </w:rPr>
        <w:t xml:space="preserve"> фонда капитального ремонта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результаты которых были оформлены после </w:t>
      </w:r>
      <w:r w:rsidRPr="009F0330">
        <w:rPr>
          <w:bCs/>
          <w:sz w:val="28"/>
          <w:szCs w:val="28"/>
        </w:rPr>
        <w:t>29.07.2017</w:t>
      </w:r>
      <w:r>
        <w:rPr>
          <w:bCs/>
          <w:sz w:val="28"/>
          <w:szCs w:val="28"/>
        </w:rPr>
        <w:t xml:space="preserve">, составляет более </w:t>
      </w:r>
      <w:r>
        <w:rPr>
          <w:sz w:val="28"/>
          <w:szCs w:val="28"/>
        </w:rPr>
        <w:t>пятидесяти процентов голосов от общего числа собственников помещений в многоквартирном доме</w:t>
      </w:r>
      <w:r w:rsidRPr="008C2752">
        <w:rPr>
          <w:sz w:val="28"/>
          <w:szCs w:val="28"/>
        </w:rPr>
        <w:t xml:space="preserve">. </w:t>
      </w:r>
    </w:p>
    <w:p w14:paraId="6C40EB24" w14:textId="77777777" w:rsidR="00D3650A" w:rsidRDefault="003A3F19" w:rsidP="00D3650A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В соответствии с ч. 5 ст. 173 Жилищного кодекса Российской   Федерации</w:t>
      </w:r>
      <w:r w:rsidR="007142D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этого решения.</w:t>
      </w:r>
    </w:p>
    <w:p w14:paraId="1189A557" w14:textId="77777777" w:rsidR="00F23F36" w:rsidRDefault="00F23F36" w:rsidP="00D3650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14:paraId="6898A563" w14:textId="77777777" w:rsidR="000B32FE" w:rsidRPr="000B32FE" w:rsidRDefault="000B32FE" w:rsidP="000B32F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B32FE">
        <w:rPr>
          <w:rFonts w:cs="Times New Roman"/>
          <w:sz w:val="28"/>
          <w:szCs w:val="28"/>
        </w:rPr>
        <w:t xml:space="preserve"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</w:t>
      </w:r>
      <w:hyperlink r:id="rId5" w:history="1">
        <w:r w:rsidRPr="000B32FE">
          <w:rPr>
            <w:rFonts w:cs="Times New Roman"/>
            <w:sz w:val="28"/>
            <w:szCs w:val="28"/>
          </w:rPr>
          <w:t>частью 4</w:t>
        </w:r>
      </w:hyperlink>
      <w:r w:rsidRPr="000B32FE">
        <w:rPr>
          <w:rFonts w:cs="Times New Roman"/>
          <w:sz w:val="28"/>
          <w:szCs w:val="28"/>
        </w:rPr>
        <w:t xml:space="preserve"> настоящей статьи, но не ранее наступления условия, указанного в </w:t>
      </w:r>
      <w:hyperlink r:id="rId6" w:history="1">
        <w:r w:rsidRPr="000B32FE">
          <w:rPr>
            <w:rFonts w:cs="Times New Roman"/>
            <w:sz w:val="28"/>
            <w:szCs w:val="28"/>
          </w:rPr>
          <w:t>части 2</w:t>
        </w:r>
      </w:hyperlink>
      <w:r w:rsidRPr="000B32FE">
        <w:rPr>
          <w:rFonts w:cs="Times New Roman"/>
          <w:sz w:val="28"/>
          <w:szCs w:val="28"/>
        </w:rPr>
        <w:t xml:space="preserve"> настоящей статьи.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 (Часть 6 статьи 173 Жилищного кодекса Российской Федерации). </w:t>
      </w:r>
    </w:p>
    <w:p w14:paraId="430DBC4D" w14:textId="77777777" w:rsidR="00B750DF" w:rsidRDefault="00B750DF" w:rsidP="00B750DF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перечень обязательных вопросов, по которым собственники должны принять решение, приведен в рекомендательной форме протокола, размещенной на официальном сайте Регионального Фонда капитального ремонта МКД.</w:t>
      </w:r>
    </w:p>
    <w:p w14:paraId="00FDC10D" w14:textId="77777777" w:rsidR="008007DB" w:rsidRDefault="008007DB" w:rsidP="00B750DF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7DB">
        <w:rPr>
          <w:b/>
          <w:sz w:val="28"/>
          <w:szCs w:val="28"/>
        </w:rPr>
        <w:t>Внимание.</w:t>
      </w:r>
      <w:r>
        <w:rPr>
          <w:sz w:val="28"/>
          <w:szCs w:val="28"/>
        </w:rPr>
        <w:t xml:space="preserve"> При голосовании по п.4 </w:t>
      </w:r>
      <w:r w:rsidR="003A3532">
        <w:rPr>
          <w:sz w:val="28"/>
          <w:szCs w:val="28"/>
        </w:rPr>
        <w:t xml:space="preserve">повестки голосования </w:t>
      </w:r>
      <w:r>
        <w:rPr>
          <w:sz w:val="28"/>
          <w:szCs w:val="28"/>
        </w:rPr>
        <w:t>о размере взноса на кап</w:t>
      </w:r>
      <w:r w:rsidR="003A3532">
        <w:rPr>
          <w:sz w:val="28"/>
          <w:szCs w:val="28"/>
        </w:rPr>
        <w:t xml:space="preserve">итальный </w:t>
      </w:r>
      <w:r>
        <w:rPr>
          <w:sz w:val="28"/>
          <w:szCs w:val="28"/>
        </w:rPr>
        <w:t xml:space="preserve">ремонт собственники могут проголосовать за </w:t>
      </w:r>
      <w:r w:rsidR="003A3532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взноса более минимально</w:t>
      </w:r>
      <w:r w:rsidR="003A3532">
        <w:rPr>
          <w:sz w:val="28"/>
          <w:szCs w:val="28"/>
        </w:rPr>
        <w:t>го</w:t>
      </w:r>
      <w:r>
        <w:rPr>
          <w:sz w:val="28"/>
          <w:szCs w:val="28"/>
        </w:rPr>
        <w:t>, устан</w:t>
      </w:r>
      <w:r w:rsidR="003A3532">
        <w:rPr>
          <w:sz w:val="28"/>
          <w:szCs w:val="28"/>
        </w:rPr>
        <w:t>о</w:t>
      </w:r>
      <w:r>
        <w:rPr>
          <w:sz w:val="28"/>
          <w:szCs w:val="28"/>
        </w:rPr>
        <w:t>вл</w:t>
      </w:r>
      <w:r w:rsidR="003A3532">
        <w:rPr>
          <w:sz w:val="28"/>
          <w:szCs w:val="28"/>
        </w:rPr>
        <w:t>енного</w:t>
      </w:r>
      <w:r>
        <w:rPr>
          <w:sz w:val="28"/>
          <w:szCs w:val="28"/>
        </w:rPr>
        <w:t xml:space="preserve"> </w:t>
      </w:r>
      <w:r w:rsidR="003A353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3A3532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</w:t>
      </w:r>
      <w:r w:rsidR="003A3532">
        <w:rPr>
          <w:sz w:val="28"/>
          <w:szCs w:val="28"/>
        </w:rPr>
        <w:t xml:space="preserve">Свердловской </w:t>
      </w:r>
      <w:r>
        <w:rPr>
          <w:sz w:val="28"/>
          <w:szCs w:val="28"/>
        </w:rPr>
        <w:t xml:space="preserve">области. </w:t>
      </w:r>
    </w:p>
    <w:p w14:paraId="21E3B27E" w14:textId="77777777" w:rsidR="000A6FB1" w:rsidRDefault="000A6FB1" w:rsidP="00E04CDA">
      <w:pPr>
        <w:ind w:firstLine="0"/>
        <w:jc w:val="both"/>
        <w:rPr>
          <w:sz w:val="28"/>
          <w:szCs w:val="28"/>
        </w:rPr>
      </w:pPr>
    </w:p>
    <w:sectPr w:rsidR="000A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98"/>
    <w:rsid w:val="00055927"/>
    <w:rsid w:val="00071A25"/>
    <w:rsid w:val="000831EC"/>
    <w:rsid w:val="000A6FB1"/>
    <w:rsid w:val="000B32FE"/>
    <w:rsid w:val="000C6F73"/>
    <w:rsid w:val="000E456E"/>
    <w:rsid w:val="00163CD2"/>
    <w:rsid w:val="001828C7"/>
    <w:rsid w:val="00270DD3"/>
    <w:rsid w:val="003A3532"/>
    <w:rsid w:val="003A3F19"/>
    <w:rsid w:val="00460E7F"/>
    <w:rsid w:val="004861F6"/>
    <w:rsid w:val="005256D9"/>
    <w:rsid w:val="005A58DE"/>
    <w:rsid w:val="005D142C"/>
    <w:rsid w:val="005D230F"/>
    <w:rsid w:val="00623053"/>
    <w:rsid w:val="006649C5"/>
    <w:rsid w:val="006E5E6D"/>
    <w:rsid w:val="007142DC"/>
    <w:rsid w:val="007A7B7C"/>
    <w:rsid w:val="007B03CC"/>
    <w:rsid w:val="008007DB"/>
    <w:rsid w:val="0082170A"/>
    <w:rsid w:val="00895E1E"/>
    <w:rsid w:val="009B683D"/>
    <w:rsid w:val="009D6394"/>
    <w:rsid w:val="00A00FDB"/>
    <w:rsid w:val="00A5760F"/>
    <w:rsid w:val="00B750DF"/>
    <w:rsid w:val="00B96D85"/>
    <w:rsid w:val="00BE60CC"/>
    <w:rsid w:val="00C1462F"/>
    <w:rsid w:val="00C66268"/>
    <w:rsid w:val="00D141B7"/>
    <w:rsid w:val="00D3650A"/>
    <w:rsid w:val="00D90BA0"/>
    <w:rsid w:val="00DA1979"/>
    <w:rsid w:val="00DE02C1"/>
    <w:rsid w:val="00E04CDA"/>
    <w:rsid w:val="00E46C85"/>
    <w:rsid w:val="00E55B07"/>
    <w:rsid w:val="00ED5872"/>
    <w:rsid w:val="00F23F36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44CD"/>
  <w15:chartTrackingRefBased/>
  <w15:docId w15:val="{EB0BAF53-BB6C-4F7B-B523-796D6646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8D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B5D98"/>
    <w:rPr>
      <w:vertAlign w:val="superscript"/>
    </w:rPr>
  </w:style>
  <w:style w:type="paragraph" w:customStyle="1" w:styleId="u">
    <w:name w:val="u"/>
    <w:basedOn w:val="a"/>
    <w:rsid w:val="00FB5D9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7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3B5B0EDB89E9D17124EF0E04A7744C32A71006868899DA1055F3D614A10846AF52EF28ADCA32G" TargetMode="External"/><Relationship Id="rId5" Type="http://schemas.openxmlformats.org/officeDocument/2006/relationships/hyperlink" Target="consultantplus://offline/ref=EF3B5B0EDB89E9D17124EF0E04A7744C32A71006868899DA1055F3D614A10846AF52EF28ADCA3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389D-E9CA-4F4C-948E-9963FD8C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Ваганова</dc:creator>
  <cp:keywords/>
  <dc:description/>
  <cp:lastModifiedBy>Юровская Валерия Алексеевна</cp:lastModifiedBy>
  <cp:revision>27</cp:revision>
  <cp:lastPrinted>2015-02-03T11:12:00Z</cp:lastPrinted>
  <dcterms:created xsi:type="dcterms:W3CDTF">2016-06-10T09:20:00Z</dcterms:created>
  <dcterms:modified xsi:type="dcterms:W3CDTF">2021-11-29T09:42:00Z</dcterms:modified>
</cp:coreProperties>
</file>