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08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</w:tblGrid>
      <w:tr w:rsidR="00DF129C" w:rsidRPr="0072496D" w:rsidTr="00523091">
        <w:trPr>
          <w:trHeight w:val="810"/>
        </w:trPr>
        <w:tc>
          <w:tcPr>
            <w:tcW w:w="4248" w:type="dxa"/>
          </w:tcPr>
          <w:p w:rsidR="00DF129C" w:rsidRPr="00E3392A" w:rsidRDefault="00DF129C" w:rsidP="00DF129C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0E9384" wp14:editId="1D3E306F">
                  <wp:extent cx="2755900" cy="109156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129C" w:rsidRPr="00876D26" w:rsidRDefault="00140827" w:rsidP="00DF129C">
            <w:pPr>
              <w:contextualSpacing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Бориса Ельцина</w:t>
            </w:r>
            <w:r w:rsidR="00DF129C" w:rsidRPr="00876D26">
              <w:rPr>
                <w:sz w:val="17"/>
                <w:szCs w:val="17"/>
              </w:rPr>
              <w:t xml:space="preserve"> ул., д. </w:t>
            </w:r>
            <w:r>
              <w:rPr>
                <w:sz w:val="17"/>
                <w:szCs w:val="17"/>
              </w:rPr>
              <w:t>3</w:t>
            </w:r>
            <w:r w:rsidR="00DF129C" w:rsidRPr="00876D26">
              <w:rPr>
                <w:sz w:val="17"/>
                <w:szCs w:val="17"/>
              </w:rPr>
              <w:t>, Екатеринбург, 6200</w:t>
            </w:r>
            <w:r>
              <w:rPr>
                <w:sz w:val="17"/>
                <w:szCs w:val="17"/>
              </w:rPr>
              <w:t>14</w:t>
            </w:r>
          </w:p>
          <w:p w:rsidR="00DF129C" w:rsidRPr="00AC5AA4" w:rsidRDefault="00DF129C" w:rsidP="00DF129C">
            <w:pPr>
              <w:contextualSpacing/>
              <w:jc w:val="center"/>
              <w:rPr>
                <w:sz w:val="17"/>
                <w:szCs w:val="17"/>
                <w:lang w:val="en-US"/>
              </w:rPr>
            </w:pPr>
            <w:r w:rsidRPr="00876D26">
              <w:rPr>
                <w:sz w:val="17"/>
                <w:szCs w:val="17"/>
              </w:rPr>
              <w:t>Тел</w:t>
            </w:r>
            <w:r w:rsidRPr="00876D26">
              <w:rPr>
                <w:sz w:val="17"/>
                <w:szCs w:val="17"/>
                <w:lang w:val="it-IT"/>
              </w:rPr>
              <w:t>.: (343) 2</w:t>
            </w:r>
            <w:r w:rsidRPr="00AC5AA4">
              <w:rPr>
                <w:sz w:val="17"/>
                <w:szCs w:val="17"/>
                <w:lang w:val="en-US"/>
              </w:rPr>
              <w:t>87</w:t>
            </w:r>
            <w:r w:rsidRPr="00876D26">
              <w:rPr>
                <w:sz w:val="17"/>
                <w:szCs w:val="17"/>
                <w:lang w:val="it-IT"/>
              </w:rPr>
              <w:t>-</w:t>
            </w:r>
            <w:r w:rsidRPr="00AC5AA4">
              <w:rPr>
                <w:sz w:val="17"/>
                <w:szCs w:val="17"/>
                <w:lang w:val="en-US"/>
              </w:rPr>
              <w:t>54</w:t>
            </w:r>
            <w:r w:rsidRPr="00876D26">
              <w:rPr>
                <w:sz w:val="17"/>
                <w:szCs w:val="17"/>
                <w:lang w:val="it-IT"/>
              </w:rPr>
              <w:t>-</w:t>
            </w:r>
            <w:r w:rsidRPr="00AC5AA4">
              <w:rPr>
                <w:sz w:val="17"/>
                <w:szCs w:val="17"/>
                <w:lang w:val="en-US"/>
              </w:rPr>
              <w:t>54</w:t>
            </w:r>
            <w:r w:rsidRPr="00876D26">
              <w:rPr>
                <w:sz w:val="17"/>
                <w:szCs w:val="17"/>
                <w:lang w:val="it-IT"/>
              </w:rPr>
              <w:t xml:space="preserve">, </w:t>
            </w:r>
            <w:r w:rsidRPr="00876D26">
              <w:rPr>
                <w:sz w:val="17"/>
                <w:szCs w:val="17"/>
              </w:rPr>
              <w:t>факс</w:t>
            </w:r>
            <w:r w:rsidRPr="00876D26">
              <w:rPr>
                <w:sz w:val="17"/>
                <w:szCs w:val="17"/>
                <w:lang w:val="it-IT"/>
              </w:rPr>
              <w:t xml:space="preserve"> (343) 2</w:t>
            </w:r>
            <w:r w:rsidRPr="00AC5AA4">
              <w:rPr>
                <w:sz w:val="17"/>
                <w:szCs w:val="17"/>
                <w:lang w:val="en-US"/>
              </w:rPr>
              <w:t>04-92-96</w:t>
            </w:r>
          </w:p>
          <w:p w:rsidR="00DF129C" w:rsidRPr="00AC5AA4" w:rsidRDefault="00DF129C" w:rsidP="00DF129C">
            <w:pPr>
              <w:contextualSpacing/>
              <w:jc w:val="center"/>
              <w:rPr>
                <w:sz w:val="17"/>
                <w:szCs w:val="17"/>
                <w:lang w:val="en-US"/>
              </w:rPr>
            </w:pPr>
            <w:r w:rsidRPr="00876D26">
              <w:rPr>
                <w:sz w:val="17"/>
                <w:szCs w:val="17"/>
                <w:lang w:val="en-US"/>
              </w:rPr>
              <w:t>http</w:t>
            </w:r>
            <w:r w:rsidRPr="00AC5AA4">
              <w:rPr>
                <w:sz w:val="17"/>
                <w:szCs w:val="17"/>
                <w:lang w:val="en-US"/>
              </w:rPr>
              <w:t>://</w:t>
            </w:r>
            <w:r w:rsidRPr="00876D26">
              <w:rPr>
                <w:sz w:val="17"/>
                <w:szCs w:val="17"/>
                <w:lang w:val="en-US"/>
              </w:rPr>
              <w:t>www</w:t>
            </w:r>
            <w:r w:rsidRPr="00AC5AA4">
              <w:rPr>
                <w:sz w:val="17"/>
                <w:szCs w:val="17"/>
                <w:lang w:val="en-US"/>
              </w:rPr>
              <w:t xml:space="preserve">. </w:t>
            </w:r>
            <w:r w:rsidRPr="00876D26">
              <w:rPr>
                <w:sz w:val="17"/>
                <w:szCs w:val="17"/>
                <w:lang w:val="en-US"/>
              </w:rPr>
              <w:t>fkr</w:t>
            </w:r>
            <w:r w:rsidRPr="00AC5AA4">
              <w:rPr>
                <w:sz w:val="17"/>
                <w:szCs w:val="17"/>
                <w:lang w:val="en-US"/>
              </w:rPr>
              <w:t>66.</w:t>
            </w:r>
            <w:r w:rsidRPr="00876D26">
              <w:rPr>
                <w:sz w:val="17"/>
                <w:szCs w:val="17"/>
                <w:lang w:val="en-US"/>
              </w:rPr>
              <w:t>ru</w:t>
            </w:r>
            <w:r w:rsidRPr="00AC5AA4">
              <w:rPr>
                <w:sz w:val="17"/>
                <w:szCs w:val="17"/>
                <w:lang w:val="en-US"/>
              </w:rPr>
              <w:t xml:space="preserve">; </w:t>
            </w:r>
            <w:r w:rsidRPr="00876D26">
              <w:rPr>
                <w:sz w:val="17"/>
                <w:szCs w:val="17"/>
                <w:lang w:val="en-US"/>
              </w:rPr>
              <w:t>e</w:t>
            </w:r>
            <w:r w:rsidRPr="00AC5AA4">
              <w:rPr>
                <w:sz w:val="17"/>
                <w:szCs w:val="17"/>
                <w:lang w:val="en-US"/>
              </w:rPr>
              <w:t>-</w:t>
            </w:r>
            <w:r w:rsidRPr="00876D26">
              <w:rPr>
                <w:sz w:val="17"/>
                <w:szCs w:val="17"/>
                <w:lang w:val="en-US"/>
              </w:rPr>
              <w:t>mail</w:t>
            </w:r>
            <w:r w:rsidRPr="00AC5AA4">
              <w:rPr>
                <w:sz w:val="17"/>
                <w:szCs w:val="17"/>
                <w:lang w:val="en-US"/>
              </w:rPr>
              <w:t xml:space="preserve">: </w:t>
            </w:r>
            <w:r w:rsidRPr="00876D26">
              <w:rPr>
                <w:sz w:val="17"/>
                <w:szCs w:val="17"/>
                <w:lang w:val="en-US"/>
              </w:rPr>
              <w:t>fkr</w:t>
            </w:r>
            <w:r w:rsidRPr="00AC5AA4">
              <w:rPr>
                <w:sz w:val="17"/>
                <w:szCs w:val="17"/>
                <w:lang w:val="en-US"/>
              </w:rPr>
              <w:t>66@</w:t>
            </w:r>
            <w:r w:rsidRPr="00876D26">
              <w:rPr>
                <w:sz w:val="17"/>
                <w:szCs w:val="17"/>
                <w:lang w:val="en-US"/>
              </w:rPr>
              <w:t>mail</w:t>
            </w:r>
            <w:r w:rsidRPr="00AC5AA4">
              <w:rPr>
                <w:sz w:val="17"/>
                <w:szCs w:val="17"/>
                <w:lang w:val="en-US"/>
              </w:rPr>
              <w:t>.</w:t>
            </w:r>
            <w:r w:rsidRPr="00876D26">
              <w:rPr>
                <w:sz w:val="17"/>
                <w:szCs w:val="17"/>
                <w:lang w:val="en-US"/>
              </w:rPr>
              <w:t>ru</w:t>
            </w:r>
          </w:p>
          <w:p w:rsidR="00DF129C" w:rsidRPr="00876D26" w:rsidRDefault="00DF129C" w:rsidP="00DF129C">
            <w:pPr>
              <w:contextualSpacing/>
              <w:jc w:val="center"/>
              <w:rPr>
                <w:sz w:val="17"/>
                <w:szCs w:val="17"/>
              </w:rPr>
            </w:pPr>
            <w:r w:rsidRPr="00876D26">
              <w:rPr>
                <w:sz w:val="17"/>
                <w:szCs w:val="17"/>
              </w:rPr>
              <w:t>ОГРН 1146600000645</w:t>
            </w:r>
          </w:p>
          <w:p w:rsidR="00DF129C" w:rsidRPr="00876D26" w:rsidRDefault="00DF129C" w:rsidP="00DF129C">
            <w:pPr>
              <w:contextualSpacing/>
              <w:jc w:val="center"/>
              <w:rPr>
                <w:sz w:val="17"/>
                <w:szCs w:val="17"/>
              </w:rPr>
            </w:pPr>
            <w:r w:rsidRPr="00876D26">
              <w:rPr>
                <w:sz w:val="17"/>
                <w:szCs w:val="17"/>
              </w:rPr>
              <w:t>ИНН 6671994672 КПП 665</w:t>
            </w:r>
            <w:r w:rsidR="00140827">
              <w:rPr>
                <w:sz w:val="17"/>
                <w:szCs w:val="17"/>
              </w:rPr>
              <w:t>8</w:t>
            </w:r>
            <w:r w:rsidRPr="00876D26">
              <w:rPr>
                <w:sz w:val="17"/>
                <w:szCs w:val="17"/>
              </w:rPr>
              <w:t>01001</w:t>
            </w:r>
          </w:p>
          <w:p w:rsidR="00DF129C" w:rsidRPr="00876D26" w:rsidRDefault="00DF129C" w:rsidP="00DF129C">
            <w:pPr>
              <w:contextualSpacing/>
              <w:jc w:val="center"/>
              <w:rPr>
                <w:b/>
                <w:sz w:val="17"/>
                <w:szCs w:val="17"/>
              </w:rPr>
            </w:pPr>
          </w:p>
          <w:p w:rsidR="00DF129C" w:rsidRPr="00876D26" w:rsidRDefault="00DF129C" w:rsidP="00DF129C">
            <w:pPr>
              <w:contextualSpacing/>
              <w:rPr>
                <w:sz w:val="24"/>
                <w:szCs w:val="24"/>
              </w:rPr>
            </w:pPr>
            <w:r w:rsidRPr="00876D26">
              <w:rPr>
                <w:sz w:val="24"/>
                <w:szCs w:val="24"/>
              </w:rPr>
              <w:t>_______________ № ___________</w:t>
            </w:r>
          </w:p>
          <w:p w:rsidR="00DF129C" w:rsidRPr="00D20286" w:rsidRDefault="00DF129C" w:rsidP="0028618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</w:tbl>
    <w:p w:rsidR="00DF129C" w:rsidRDefault="00DF129C" w:rsidP="00DF129C">
      <w:pPr>
        <w:spacing w:line="228" w:lineRule="auto"/>
        <w:ind w:firstLine="708"/>
        <w:jc w:val="center"/>
        <w:rPr>
          <w:rFonts w:eastAsia="Calibri"/>
          <w:sz w:val="28"/>
          <w:szCs w:val="28"/>
        </w:rPr>
      </w:pPr>
    </w:p>
    <w:p w:rsidR="00DF129C" w:rsidRDefault="00DF129C" w:rsidP="00DF129C">
      <w:pPr>
        <w:spacing w:line="228" w:lineRule="auto"/>
        <w:ind w:firstLine="708"/>
        <w:jc w:val="center"/>
        <w:rPr>
          <w:rFonts w:eastAsia="Calibri"/>
          <w:sz w:val="28"/>
          <w:szCs w:val="28"/>
        </w:rPr>
      </w:pPr>
    </w:p>
    <w:p w:rsidR="00DF129C" w:rsidRPr="00812E1B" w:rsidRDefault="00DF129C" w:rsidP="00DF129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E1B">
        <w:rPr>
          <w:rFonts w:ascii="Times New Roman" w:hAnsi="Times New Roman" w:cs="Times New Roman"/>
          <w:color w:val="000000"/>
          <w:sz w:val="28"/>
          <w:szCs w:val="28"/>
        </w:rPr>
        <w:t>Адрес МКД</w:t>
      </w:r>
    </w:p>
    <w:p w:rsidR="00DF129C" w:rsidRDefault="00DF129C" w:rsidP="00DF129C">
      <w:pPr>
        <w:spacing w:line="228" w:lineRule="auto"/>
        <w:ind w:firstLine="708"/>
        <w:jc w:val="center"/>
        <w:rPr>
          <w:rFonts w:eastAsia="Calibri"/>
          <w:sz w:val="28"/>
          <w:szCs w:val="28"/>
        </w:rPr>
      </w:pPr>
    </w:p>
    <w:p w:rsidR="00DF129C" w:rsidRDefault="00DF129C" w:rsidP="00DF129C">
      <w:pPr>
        <w:spacing w:line="228" w:lineRule="auto"/>
        <w:ind w:firstLine="708"/>
        <w:jc w:val="center"/>
        <w:rPr>
          <w:rFonts w:eastAsia="Calibri"/>
          <w:sz w:val="28"/>
          <w:szCs w:val="28"/>
        </w:rPr>
      </w:pPr>
    </w:p>
    <w:p w:rsidR="00DF129C" w:rsidRDefault="00DF129C" w:rsidP="00DF129C">
      <w:pPr>
        <w:spacing w:line="228" w:lineRule="auto"/>
        <w:ind w:firstLine="708"/>
        <w:jc w:val="center"/>
        <w:rPr>
          <w:rFonts w:eastAsia="Calibri"/>
          <w:sz w:val="28"/>
          <w:szCs w:val="28"/>
        </w:rPr>
      </w:pPr>
    </w:p>
    <w:p w:rsidR="00DF129C" w:rsidRDefault="00DF129C" w:rsidP="00DF129C">
      <w:pPr>
        <w:spacing w:line="228" w:lineRule="auto"/>
        <w:ind w:firstLine="708"/>
        <w:jc w:val="center"/>
        <w:rPr>
          <w:rFonts w:eastAsia="Calibri"/>
          <w:sz w:val="28"/>
          <w:szCs w:val="28"/>
        </w:rPr>
      </w:pPr>
    </w:p>
    <w:p w:rsidR="00DF129C" w:rsidRDefault="00DF129C" w:rsidP="00DF129C">
      <w:pPr>
        <w:spacing w:line="228" w:lineRule="auto"/>
        <w:ind w:firstLine="708"/>
        <w:jc w:val="center"/>
        <w:rPr>
          <w:rFonts w:eastAsia="Calibri"/>
          <w:sz w:val="28"/>
          <w:szCs w:val="28"/>
        </w:rPr>
      </w:pPr>
    </w:p>
    <w:p w:rsidR="00DF129C" w:rsidRDefault="00DF129C" w:rsidP="00DF129C">
      <w:pPr>
        <w:spacing w:line="228" w:lineRule="auto"/>
        <w:ind w:firstLine="708"/>
        <w:jc w:val="center"/>
        <w:rPr>
          <w:rFonts w:eastAsia="Calibri"/>
          <w:sz w:val="28"/>
          <w:szCs w:val="28"/>
        </w:rPr>
      </w:pPr>
    </w:p>
    <w:p w:rsidR="00DF129C" w:rsidRDefault="00DF129C" w:rsidP="00DF129C">
      <w:pPr>
        <w:spacing w:line="228" w:lineRule="auto"/>
        <w:ind w:firstLine="708"/>
        <w:jc w:val="center"/>
        <w:rPr>
          <w:rFonts w:eastAsia="Calibri"/>
          <w:sz w:val="28"/>
          <w:szCs w:val="28"/>
        </w:rPr>
      </w:pPr>
    </w:p>
    <w:p w:rsidR="00DF129C" w:rsidRPr="00362CB1" w:rsidRDefault="00DF129C" w:rsidP="00DF129C">
      <w:pPr>
        <w:spacing w:line="228" w:lineRule="auto"/>
        <w:ind w:firstLine="708"/>
        <w:jc w:val="center"/>
        <w:rPr>
          <w:rFonts w:eastAsia="Calibri"/>
          <w:sz w:val="28"/>
          <w:szCs w:val="28"/>
        </w:rPr>
      </w:pPr>
      <w:r w:rsidRPr="00362CB1">
        <w:rPr>
          <w:rFonts w:eastAsia="Calibri"/>
          <w:sz w:val="28"/>
          <w:szCs w:val="28"/>
        </w:rPr>
        <w:t>Уважаемые собственники!</w:t>
      </w:r>
    </w:p>
    <w:p w:rsidR="00DF129C" w:rsidRPr="00362CB1" w:rsidRDefault="00DF129C" w:rsidP="00DB2FAA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362CB1">
        <w:rPr>
          <w:rFonts w:eastAsia="Calibri"/>
          <w:sz w:val="28"/>
          <w:szCs w:val="28"/>
        </w:rPr>
        <w:t>Фонд капитального ремонта Вашего многоквартирного дома формируется на специальном счете. Владельцем специального счета является Региональный Фонд содействия капитальному ремонту общего имущества в многоквартирных домах Свердловской области (далее-Региональный Фонд).</w:t>
      </w:r>
    </w:p>
    <w:p w:rsidR="00DF129C" w:rsidRPr="00362CB1" w:rsidRDefault="00DF129C" w:rsidP="00DB2FAA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362CB1">
        <w:rPr>
          <w:rFonts w:eastAsia="Calibri"/>
          <w:sz w:val="28"/>
          <w:szCs w:val="28"/>
        </w:rPr>
        <w:t>Региональный Фонд, как владелец специального счета информирует Вас, что по сведениям Департамента государственного жилищного и строительного надзора Свердловской области по Вашему многоквартирному дому фактическое поступление взносов на капитальный ремонт</w:t>
      </w:r>
      <w:r w:rsidR="00F65387">
        <w:rPr>
          <w:rFonts w:eastAsia="Calibri"/>
          <w:sz w:val="28"/>
          <w:szCs w:val="28"/>
        </w:rPr>
        <w:t xml:space="preserve"> по состоянию на 01.</w:t>
      </w:r>
      <w:r w:rsidR="005851A2">
        <w:rPr>
          <w:rFonts w:eastAsia="Calibri"/>
          <w:sz w:val="28"/>
          <w:szCs w:val="28"/>
        </w:rPr>
        <w:t>1</w:t>
      </w:r>
      <w:r w:rsidR="00A82436">
        <w:rPr>
          <w:rFonts w:eastAsia="Calibri"/>
          <w:sz w:val="28"/>
          <w:szCs w:val="28"/>
        </w:rPr>
        <w:t>0</w:t>
      </w:r>
      <w:r w:rsidR="00F65387">
        <w:rPr>
          <w:rFonts w:eastAsia="Calibri"/>
          <w:sz w:val="28"/>
          <w:szCs w:val="28"/>
        </w:rPr>
        <w:t>.20</w:t>
      </w:r>
      <w:r w:rsidR="007D7CFA">
        <w:rPr>
          <w:rFonts w:eastAsia="Calibri"/>
          <w:sz w:val="28"/>
          <w:szCs w:val="28"/>
        </w:rPr>
        <w:t>2</w:t>
      </w:r>
      <w:r w:rsidR="005851A2">
        <w:rPr>
          <w:rFonts w:eastAsia="Calibri"/>
          <w:sz w:val="28"/>
          <w:szCs w:val="28"/>
        </w:rPr>
        <w:t>4</w:t>
      </w:r>
      <w:r w:rsidR="00F65387">
        <w:rPr>
          <w:rFonts w:eastAsia="Calibri"/>
          <w:sz w:val="28"/>
          <w:szCs w:val="28"/>
        </w:rPr>
        <w:t xml:space="preserve"> </w:t>
      </w:r>
      <w:r w:rsidRPr="00362CB1">
        <w:rPr>
          <w:rFonts w:eastAsia="Calibri"/>
          <w:sz w:val="28"/>
          <w:szCs w:val="28"/>
        </w:rPr>
        <w:t xml:space="preserve">составило менее чем 50% от суммы средств, подлежащих начислению и уплате собственниками помещений в Вашем </w:t>
      </w:r>
      <w:r w:rsidR="00DB2FAA">
        <w:rPr>
          <w:rFonts w:eastAsia="Calibri"/>
          <w:sz w:val="28"/>
          <w:szCs w:val="28"/>
        </w:rPr>
        <w:t>многоквартирно</w:t>
      </w:r>
      <w:r w:rsidR="00AD3BFE">
        <w:rPr>
          <w:rFonts w:eastAsia="Calibri"/>
          <w:sz w:val="28"/>
          <w:szCs w:val="28"/>
        </w:rPr>
        <w:t>м</w:t>
      </w:r>
      <w:r w:rsidR="00DB2FAA">
        <w:rPr>
          <w:rFonts w:eastAsia="Calibri"/>
          <w:sz w:val="28"/>
          <w:szCs w:val="28"/>
        </w:rPr>
        <w:t xml:space="preserve"> дом</w:t>
      </w:r>
      <w:r w:rsidR="00AD3BFE">
        <w:rPr>
          <w:rFonts w:eastAsia="Calibri"/>
          <w:sz w:val="28"/>
          <w:szCs w:val="28"/>
        </w:rPr>
        <w:t>е</w:t>
      </w:r>
      <w:r w:rsidRPr="00362CB1">
        <w:rPr>
          <w:rFonts w:eastAsia="Calibri"/>
          <w:sz w:val="28"/>
          <w:szCs w:val="28"/>
        </w:rPr>
        <w:t>.</w:t>
      </w:r>
    </w:p>
    <w:p w:rsidR="00DF129C" w:rsidRPr="00362CB1" w:rsidRDefault="00DF129C" w:rsidP="00DB2FAA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CB1">
        <w:rPr>
          <w:rFonts w:ascii="Times New Roman" w:hAnsi="Times New Roman"/>
          <w:sz w:val="28"/>
          <w:szCs w:val="28"/>
        </w:rPr>
        <w:t>Поэтому Региональный Фонд предлагает Вам погасить всю имеющуюся задолженность по уплате взноса на капитальный ремонт на специальный счет.</w:t>
      </w:r>
    </w:p>
    <w:p w:rsidR="00DF129C" w:rsidRPr="00362CB1" w:rsidRDefault="00DF129C" w:rsidP="00DB2FAA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CB1">
        <w:rPr>
          <w:rFonts w:ascii="Times New Roman" w:hAnsi="Times New Roman"/>
          <w:sz w:val="28"/>
          <w:szCs w:val="28"/>
        </w:rPr>
        <w:t>Обращаю Ваше внимание</w:t>
      </w:r>
      <w:r w:rsidR="00D4023F">
        <w:rPr>
          <w:rFonts w:ascii="Times New Roman" w:hAnsi="Times New Roman"/>
          <w:sz w:val="28"/>
          <w:szCs w:val="28"/>
        </w:rPr>
        <w:t xml:space="preserve"> на то</w:t>
      </w:r>
      <w:r w:rsidRPr="00362CB1">
        <w:rPr>
          <w:rFonts w:ascii="Times New Roman" w:hAnsi="Times New Roman"/>
          <w:sz w:val="28"/>
          <w:szCs w:val="28"/>
        </w:rPr>
        <w:t xml:space="preserve">, что в случае непогашения имеющейся задолженности в течение пяти месяцев с даты получения </w:t>
      </w:r>
      <w:r w:rsidR="0062235A" w:rsidRPr="00362CB1">
        <w:rPr>
          <w:rFonts w:ascii="Times New Roman" w:hAnsi="Times New Roman"/>
          <w:sz w:val="28"/>
          <w:szCs w:val="28"/>
        </w:rPr>
        <w:t xml:space="preserve">владельцем специального счета </w:t>
      </w:r>
      <w:r w:rsidRPr="00362CB1">
        <w:rPr>
          <w:rFonts w:ascii="Times New Roman" w:hAnsi="Times New Roman"/>
          <w:sz w:val="28"/>
          <w:szCs w:val="28"/>
        </w:rPr>
        <w:t xml:space="preserve">уведомления Департамент государственного жилищного и строительного надзора Свердловской области, в соответствии с ч. 10 ст. 173 Жилищного кодекса Российской Федерации, уведомит об этом орган местного самоуправления, который в свою очередь в течение месяца обязан принять решение о формировании фонда капитального ремонта </w:t>
      </w:r>
      <w:r w:rsidR="00A65A9E">
        <w:rPr>
          <w:rFonts w:ascii="Times New Roman" w:hAnsi="Times New Roman"/>
          <w:sz w:val="28"/>
          <w:szCs w:val="28"/>
        </w:rPr>
        <w:t xml:space="preserve">Вашего </w:t>
      </w:r>
      <w:r w:rsidR="00DB2FAA">
        <w:rPr>
          <w:rFonts w:ascii="Times New Roman" w:hAnsi="Times New Roman"/>
          <w:sz w:val="28"/>
          <w:szCs w:val="28"/>
        </w:rPr>
        <w:t>многоквартирного дома</w:t>
      </w:r>
      <w:r w:rsidR="00A65A9E">
        <w:rPr>
          <w:rFonts w:ascii="Times New Roman" w:hAnsi="Times New Roman"/>
          <w:sz w:val="28"/>
          <w:szCs w:val="28"/>
        </w:rPr>
        <w:t xml:space="preserve"> </w:t>
      </w:r>
      <w:r w:rsidRPr="00362CB1">
        <w:rPr>
          <w:rFonts w:ascii="Times New Roman" w:hAnsi="Times New Roman"/>
          <w:sz w:val="28"/>
          <w:szCs w:val="28"/>
        </w:rPr>
        <w:t xml:space="preserve">на счете регионального оператора. </w:t>
      </w:r>
    </w:p>
    <w:p w:rsidR="00DF129C" w:rsidRPr="00362CB1" w:rsidRDefault="00DF129C" w:rsidP="00DB2FAA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CB1">
        <w:rPr>
          <w:rFonts w:ascii="Times New Roman" w:hAnsi="Times New Roman"/>
          <w:sz w:val="28"/>
          <w:szCs w:val="28"/>
        </w:rPr>
        <w:t xml:space="preserve">Таким образом, если </w:t>
      </w:r>
      <w:r w:rsidR="00E93AB6">
        <w:rPr>
          <w:rFonts w:ascii="Times New Roman" w:hAnsi="Times New Roman"/>
          <w:sz w:val="28"/>
          <w:szCs w:val="28"/>
        </w:rPr>
        <w:t>п</w:t>
      </w:r>
      <w:r w:rsidRPr="00362CB1">
        <w:rPr>
          <w:rFonts w:ascii="Times New Roman" w:hAnsi="Times New Roman"/>
          <w:sz w:val="28"/>
          <w:szCs w:val="28"/>
        </w:rPr>
        <w:t xml:space="preserve">о </w:t>
      </w:r>
      <w:r w:rsidR="005851A2">
        <w:rPr>
          <w:rFonts w:ascii="Times New Roman" w:hAnsi="Times New Roman"/>
          <w:sz w:val="28"/>
          <w:szCs w:val="28"/>
        </w:rPr>
        <w:t>20</w:t>
      </w:r>
      <w:r w:rsidR="00EC6046" w:rsidRPr="00476935">
        <w:rPr>
          <w:rFonts w:ascii="Times New Roman" w:hAnsi="Times New Roman"/>
          <w:sz w:val="28"/>
          <w:szCs w:val="28"/>
          <w:u w:val="single"/>
        </w:rPr>
        <w:t>.</w:t>
      </w:r>
      <w:r w:rsidR="00A53556">
        <w:rPr>
          <w:rFonts w:ascii="Times New Roman" w:hAnsi="Times New Roman"/>
          <w:sz w:val="28"/>
          <w:szCs w:val="28"/>
          <w:u w:val="single"/>
        </w:rPr>
        <w:t>0</w:t>
      </w:r>
      <w:r w:rsidR="005851A2">
        <w:rPr>
          <w:rFonts w:ascii="Times New Roman" w:hAnsi="Times New Roman"/>
          <w:sz w:val="28"/>
          <w:szCs w:val="28"/>
          <w:u w:val="single"/>
        </w:rPr>
        <w:t>4</w:t>
      </w:r>
      <w:r w:rsidRPr="00D42332">
        <w:rPr>
          <w:rFonts w:ascii="Times New Roman" w:hAnsi="Times New Roman"/>
          <w:sz w:val="28"/>
          <w:szCs w:val="28"/>
          <w:u w:val="single"/>
        </w:rPr>
        <w:t>.20</w:t>
      </w:r>
      <w:r w:rsidR="00F64D43" w:rsidRPr="00D42332">
        <w:rPr>
          <w:rFonts w:ascii="Times New Roman" w:hAnsi="Times New Roman"/>
          <w:sz w:val="28"/>
          <w:szCs w:val="28"/>
          <w:u w:val="single"/>
        </w:rPr>
        <w:t>2</w:t>
      </w:r>
      <w:r w:rsidR="005851A2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CB1">
        <w:rPr>
          <w:rFonts w:ascii="Times New Roman" w:hAnsi="Times New Roman"/>
          <w:sz w:val="28"/>
          <w:szCs w:val="28"/>
        </w:rPr>
        <w:t>задолженность по уплате взноса на капитальный ремонт по Вашему многоквартирному дому в размере, указанном в уведомлении Департамен</w:t>
      </w:r>
      <w:bookmarkStart w:id="0" w:name="_GoBack"/>
      <w:bookmarkEnd w:id="0"/>
      <w:r w:rsidRPr="00362CB1">
        <w:rPr>
          <w:rFonts w:ascii="Times New Roman" w:hAnsi="Times New Roman"/>
          <w:sz w:val="28"/>
          <w:szCs w:val="28"/>
        </w:rPr>
        <w:t>та государственного жилищного и строительного надзора Свердловской области</w:t>
      </w:r>
      <w:r w:rsidR="00A65A9E">
        <w:rPr>
          <w:rFonts w:ascii="Times New Roman" w:hAnsi="Times New Roman"/>
          <w:sz w:val="28"/>
          <w:szCs w:val="28"/>
        </w:rPr>
        <w:t>,</w:t>
      </w:r>
      <w:r w:rsidRPr="00362CB1">
        <w:rPr>
          <w:rFonts w:ascii="Times New Roman" w:hAnsi="Times New Roman"/>
          <w:sz w:val="28"/>
          <w:szCs w:val="28"/>
        </w:rPr>
        <w:t xml:space="preserve"> собственниками не будет погашена, органом местного самоуправления будет принято решение о формировании фонда капитального ремонта Вашего многоквартирного дома на счете регионального оператора.</w:t>
      </w:r>
    </w:p>
    <w:p w:rsidR="00DF129C" w:rsidRPr="00362CB1" w:rsidRDefault="00DF129C" w:rsidP="00DB2FAA">
      <w:pPr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362CB1">
        <w:rPr>
          <w:sz w:val="28"/>
          <w:szCs w:val="28"/>
        </w:rPr>
        <w:t xml:space="preserve">Информацию о размере задолженности Вашего </w:t>
      </w:r>
      <w:r w:rsidR="00DB2FAA">
        <w:rPr>
          <w:sz w:val="28"/>
          <w:szCs w:val="28"/>
        </w:rPr>
        <w:t>многоквартирного дома</w:t>
      </w:r>
      <w:r w:rsidRPr="00362CB1">
        <w:rPr>
          <w:sz w:val="28"/>
          <w:szCs w:val="28"/>
        </w:rPr>
        <w:t xml:space="preserve"> по взносам на капитальный ремонт, который необходимо погасить, Вы можете узнать </w:t>
      </w:r>
      <w:r w:rsidRPr="00362CB1">
        <w:rPr>
          <w:rFonts w:eastAsia="Calibri"/>
          <w:sz w:val="28"/>
          <w:szCs w:val="28"/>
        </w:rPr>
        <w:t xml:space="preserve">на официальном сайте регионального оператора в сети Интернет </w:t>
      </w:r>
      <w:hyperlink r:id="rId7" w:history="1">
        <w:r w:rsidRPr="00362CB1">
          <w:rPr>
            <w:rStyle w:val="a3"/>
            <w:rFonts w:eastAsia="Calibri"/>
            <w:sz w:val="28"/>
            <w:szCs w:val="28"/>
          </w:rPr>
          <w:t>http://www.fkr66.ru/</w:t>
        </w:r>
      </w:hyperlink>
      <w:r w:rsidRPr="00362CB1">
        <w:rPr>
          <w:rFonts w:eastAsia="Calibri"/>
          <w:sz w:val="28"/>
          <w:szCs w:val="28"/>
        </w:rPr>
        <w:t>, во вкладке «Собственникам/</w:t>
      </w:r>
      <w:r w:rsidR="00A65A9E">
        <w:rPr>
          <w:rFonts w:eastAsia="Calibri"/>
          <w:sz w:val="28"/>
          <w:szCs w:val="28"/>
        </w:rPr>
        <w:t>Все о специальных счетах</w:t>
      </w:r>
      <w:r w:rsidR="00F65387">
        <w:rPr>
          <w:rFonts w:eastAsia="Calibri"/>
          <w:sz w:val="28"/>
          <w:szCs w:val="28"/>
        </w:rPr>
        <w:t>/</w:t>
      </w:r>
      <w:r w:rsidR="00A65A9E">
        <w:rPr>
          <w:rFonts w:eastAsia="Calibri"/>
          <w:sz w:val="28"/>
          <w:szCs w:val="28"/>
        </w:rPr>
        <w:t>Перечень спецсчетов с фактическим поступлением взносов менее 50%/</w:t>
      </w:r>
      <w:r w:rsidR="00F65387">
        <w:rPr>
          <w:rFonts w:eastAsia="Calibri"/>
          <w:sz w:val="28"/>
          <w:szCs w:val="28"/>
        </w:rPr>
        <w:t>по состоянию на 01.</w:t>
      </w:r>
      <w:r w:rsidR="005851A2">
        <w:rPr>
          <w:rFonts w:eastAsia="Calibri"/>
          <w:sz w:val="28"/>
          <w:szCs w:val="28"/>
        </w:rPr>
        <w:t>1</w:t>
      </w:r>
      <w:r w:rsidR="00A82436">
        <w:rPr>
          <w:rFonts w:eastAsia="Calibri"/>
          <w:sz w:val="28"/>
          <w:szCs w:val="28"/>
        </w:rPr>
        <w:t>0</w:t>
      </w:r>
      <w:r w:rsidR="00F65387">
        <w:rPr>
          <w:rFonts w:eastAsia="Calibri"/>
          <w:sz w:val="28"/>
          <w:szCs w:val="28"/>
        </w:rPr>
        <w:t>.20</w:t>
      </w:r>
      <w:r w:rsidR="007D7CFA">
        <w:rPr>
          <w:rFonts w:eastAsia="Calibri"/>
          <w:sz w:val="28"/>
          <w:szCs w:val="28"/>
        </w:rPr>
        <w:t>2</w:t>
      </w:r>
      <w:r w:rsidR="005851A2">
        <w:rPr>
          <w:rFonts w:eastAsia="Calibri"/>
          <w:sz w:val="28"/>
          <w:szCs w:val="28"/>
        </w:rPr>
        <w:t>4</w:t>
      </w:r>
      <w:r w:rsidRPr="00362CB1">
        <w:rPr>
          <w:rFonts w:eastAsia="Calibri"/>
          <w:sz w:val="28"/>
          <w:szCs w:val="28"/>
        </w:rPr>
        <w:t>».</w:t>
      </w:r>
    </w:p>
    <w:p w:rsidR="00DB2FAA" w:rsidRDefault="00DB2FAA" w:rsidP="00DF129C">
      <w:pPr>
        <w:spacing w:line="223" w:lineRule="auto"/>
        <w:jc w:val="both"/>
        <w:rPr>
          <w:rFonts w:eastAsia="Calibri"/>
          <w:sz w:val="28"/>
          <w:szCs w:val="28"/>
        </w:rPr>
      </w:pPr>
    </w:p>
    <w:p w:rsidR="00C457DE" w:rsidRDefault="00DF129C" w:rsidP="00DF129C">
      <w:pPr>
        <w:spacing w:line="223" w:lineRule="auto"/>
        <w:jc w:val="both"/>
      </w:pPr>
      <w:r w:rsidRPr="00362CB1">
        <w:rPr>
          <w:rFonts w:eastAsia="Calibri"/>
          <w:sz w:val="28"/>
          <w:szCs w:val="28"/>
        </w:rPr>
        <w:t>Региональный Фонд капитального ремонта МКД</w:t>
      </w:r>
    </w:p>
    <w:sectPr w:rsidR="00C4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7A2" w:rsidRDefault="004307A2" w:rsidP="00DF129C">
      <w:r>
        <w:separator/>
      </w:r>
    </w:p>
  </w:endnote>
  <w:endnote w:type="continuationSeparator" w:id="0">
    <w:p w:rsidR="004307A2" w:rsidRDefault="004307A2" w:rsidP="00DF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7A2" w:rsidRDefault="004307A2" w:rsidP="00DF129C">
      <w:r>
        <w:separator/>
      </w:r>
    </w:p>
  </w:footnote>
  <w:footnote w:type="continuationSeparator" w:id="0">
    <w:p w:rsidR="004307A2" w:rsidRDefault="004307A2" w:rsidP="00DF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9C"/>
    <w:rsid w:val="00023E00"/>
    <w:rsid w:val="0006512B"/>
    <w:rsid w:val="000715B0"/>
    <w:rsid w:val="00092B7F"/>
    <w:rsid w:val="000D0A6D"/>
    <w:rsid w:val="000E420B"/>
    <w:rsid w:val="000E4686"/>
    <w:rsid w:val="00106128"/>
    <w:rsid w:val="001162EA"/>
    <w:rsid w:val="001225A0"/>
    <w:rsid w:val="00140827"/>
    <w:rsid w:val="001802CE"/>
    <w:rsid w:val="001C6C2A"/>
    <w:rsid w:val="001E4FBA"/>
    <w:rsid w:val="0024674D"/>
    <w:rsid w:val="00247169"/>
    <w:rsid w:val="0028618D"/>
    <w:rsid w:val="002B1B93"/>
    <w:rsid w:val="002B5F27"/>
    <w:rsid w:val="002E0429"/>
    <w:rsid w:val="00316290"/>
    <w:rsid w:val="00332799"/>
    <w:rsid w:val="00333817"/>
    <w:rsid w:val="003374EB"/>
    <w:rsid w:val="004307A2"/>
    <w:rsid w:val="00476935"/>
    <w:rsid w:val="004C5F5F"/>
    <w:rsid w:val="004E00BB"/>
    <w:rsid w:val="004F4154"/>
    <w:rsid w:val="00523091"/>
    <w:rsid w:val="00540A29"/>
    <w:rsid w:val="005474DC"/>
    <w:rsid w:val="005851A2"/>
    <w:rsid w:val="0062235A"/>
    <w:rsid w:val="006B26DF"/>
    <w:rsid w:val="006D2EB4"/>
    <w:rsid w:val="006F7671"/>
    <w:rsid w:val="007024D6"/>
    <w:rsid w:val="00753F12"/>
    <w:rsid w:val="007D7CFA"/>
    <w:rsid w:val="00800FE7"/>
    <w:rsid w:val="00825A53"/>
    <w:rsid w:val="008307D6"/>
    <w:rsid w:val="00830847"/>
    <w:rsid w:val="00836679"/>
    <w:rsid w:val="00853956"/>
    <w:rsid w:val="00854B26"/>
    <w:rsid w:val="008E4A70"/>
    <w:rsid w:val="009464E8"/>
    <w:rsid w:val="00971B9D"/>
    <w:rsid w:val="009C634C"/>
    <w:rsid w:val="00A133FC"/>
    <w:rsid w:val="00A3596E"/>
    <w:rsid w:val="00A411FC"/>
    <w:rsid w:val="00A42AC0"/>
    <w:rsid w:val="00A435FD"/>
    <w:rsid w:val="00A53556"/>
    <w:rsid w:val="00A55500"/>
    <w:rsid w:val="00A65A9E"/>
    <w:rsid w:val="00A82436"/>
    <w:rsid w:val="00AC5AA4"/>
    <w:rsid w:val="00AD28CF"/>
    <w:rsid w:val="00AD3BFE"/>
    <w:rsid w:val="00AE1565"/>
    <w:rsid w:val="00AF0FB5"/>
    <w:rsid w:val="00B71B44"/>
    <w:rsid w:val="00BA19CA"/>
    <w:rsid w:val="00BA4B39"/>
    <w:rsid w:val="00BE6782"/>
    <w:rsid w:val="00C2568E"/>
    <w:rsid w:val="00C42C6A"/>
    <w:rsid w:val="00C5232C"/>
    <w:rsid w:val="00C63B5F"/>
    <w:rsid w:val="00CB0A67"/>
    <w:rsid w:val="00CB63D2"/>
    <w:rsid w:val="00D32CF5"/>
    <w:rsid w:val="00D4023F"/>
    <w:rsid w:val="00D42332"/>
    <w:rsid w:val="00D510C9"/>
    <w:rsid w:val="00D84914"/>
    <w:rsid w:val="00DA29E3"/>
    <w:rsid w:val="00DB2FAA"/>
    <w:rsid w:val="00DD14D7"/>
    <w:rsid w:val="00DF129C"/>
    <w:rsid w:val="00DF4C10"/>
    <w:rsid w:val="00E8792A"/>
    <w:rsid w:val="00E93AB6"/>
    <w:rsid w:val="00EA4CF8"/>
    <w:rsid w:val="00EC6046"/>
    <w:rsid w:val="00EF299D"/>
    <w:rsid w:val="00F64D43"/>
    <w:rsid w:val="00F65040"/>
    <w:rsid w:val="00F65387"/>
    <w:rsid w:val="00F6557B"/>
    <w:rsid w:val="00F74AAA"/>
    <w:rsid w:val="00F80C0A"/>
    <w:rsid w:val="00F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0EB7D-9BC8-4895-9004-0990C54F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129C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DF12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DF129C"/>
    <w:rPr>
      <w:rFonts w:ascii="Arial" w:eastAsia="Calibri" w:hAnsi="Arial" w:cs="Times New Roman"/>
      <w:lang w:eastAsia="ar-SA"/>
    </w:rPr>
  </w:style>
  <w:style w:type="paragraph" w:styleId="a4">
    <w:name w:val="header"/>
    <w:basedOn w:val="a"/>
    <w:link w:val="a5"/>
    <w:uiPriority w:val="99"/>
    <w:unhideWhenUsed/>
    <w:rsid w:val="00DF12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12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DF12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12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F12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F12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129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kr66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Бодниченко Нина Алексеевна</dc:creator>
  <cp:keywords/>
  <dc:description/>
  <cp:lastModifiedBy>Бодниченко Нина Алексеевна</cp:lastModifiedBy>
  <cp:revision>24</cp:revision>
  <cp:lastPrinted>2020-08-21T08:07:00Z</cp:lastPrinted>
  <dcterms:created xsi:type="dcterms:W3CDTF">2020-02-13T05:29:00Z</dcterms:created>
  <dcterms:modified xsi:type="dcterms:W3CDTF">2024-11-20T05:48:00Z</dcterms:modified>
</cp:coreProperties>
</file>